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09BA">
      <w:pP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2 立马</w:t>
      </w: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  <w:lang w:val="en-US" w:eastAsia="zh-CN"/>
        </w:rPr>
        <w:t>发布会</w:t>
      </w: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项目投标函</w:t>
      </w:r>
    </w:p>
    <w:p w14:paraId="0CA0F47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2BE2F430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根据贵司《2026立马品牌战略发布暨夏季新品发布会设计策划及执行》邀标文件（编号：LIMA -ZJ-2026 (ZB006)），我司已认真研究并完全理解邀标文件的所有内容，现正式向贵司提交投标文件，愿按本函及投标文件内容，承担本项目的全案设计与执行工作，并作如下承诺：</w:t>
      </w:r>
    </w:p>
    <w:p w14:paraId="5E61D15A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本项目投标总报价为人民币__________元（大写：________________________元整），报价为含税全包价，固定总价，无额外增项；</w:t>
      </w:r>
      <w:bookmarkStart w:id="0" w:name="_GoBack"/>
      <w:bookmarkEnd w:id="0"/>
    </w:p>
    <w:p w14:paraId="145509D4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若我司中标，将按邀标文件与贵司要求，在规定时间内签订项目服务合同，并按合同约定完成项目设计、执行、交付等所有工作；</w:t>
      </w:r>
    </w:p>
    <w:p w14:paraId="457248A9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我司提交的所有投标资料均真实、有效、合法，无弄虚作假行为；</w:t>
      </w:r>
    </w:p>
    <w:p w14:paraId="1E3F47FB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我司承诺遵守邀标文件中的所有条款，履行投标有效期内的所有义务；</w:t>
      </w:r>
    </w:p>
    <w:p w14:paraId="0DD6C86A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我司承诺中标后，按投标文件中承诺的团队、方案、物料标准执行项目，不擅自分包、转包，不降低服务标准；</w:t>
      </w:r>
    </w:p>
    <w:p w14:paraId="526B904E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我司承诺接受邀标文件中的评标标准、KPI 考核标准、验收标准与违约责任条款。</w:t>
      </w:r>
    </w:p>
    <w:p w14:paraId="5B1B3A8C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本投标函自签字、盖章之日起生效，若我司中标，本函将成为项目服务合同的组成部分。</w:t>
      </w:r>
    </w:p>
    <w:p w14:paraId="673DF345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1A2C48D0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76FD24EA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授权委托人（签字）：________________________</w:t>
      </w:r>
    </w:p>
    <w:p w14:paraId="7EBD0CA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投标总报价（小写 / 大写）：__________元 /_______________________________元整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投标日期：______年____月____日</w:t>
      </w:r>
    </w:p>
    <w:p w14:paraId="7E32F1F0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51B5"/>
    <w:rsid w:val="309B673D"/>
    <w:rsid w:val="3546508A"/>
    <w:rsid w:val="418B5019"/>
    <w:rsid w:val="7D5F51B5"/>
    <w:rsid w:val="DB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637</Characters>
  <Lines>0</Lines>
  <Paragraphs>0</Paragraphs>
  <TotalTime>1</TotalTime>
  <ScaleCrop>false</ScaleCrop>
  <LinksUpToDate>false</LinksUpToDate>
  <CharactersWithSpaces>653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2026-03-24T04:10:00Z</dcterms:created>
  <dc:creator>地瓜地瓜</dc:creator>
  <cp:lastModifiedBy>yl.C</cp:lastModifiedBy>
  <dcterms:modified xsi:type="dcterms:W3CDTF">2026-04-06T01:56:11Z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A8313A3069C24B5B95A491C4B97C35E4_13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